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2499" w14:textId="77777777" w:rsidR="007602E1" w:rsidRPr="007602E1" w:rsidRDefault="007602E1" w:rsidP="007602E1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  <w:r w:rsidRPr="007602E1">
        <w:rPr>
          <w:rFonts w:ascii="New Era Casual" w:hAnsi="New Era Casual" w:cs="New Era Casual"/>
          <w:color w:val="F20700"/>
          <w:spacing w:val="3"/>
          <w:sz w:val="26"/>
          <w:szCs w:val="26"/>
        </w:rPr>
        <w:t>Salidas desde Madrid</w:t>
      </w:r>
    </w:p>
    <w:p w14:paraId="4CA2352A" w14:textId="77777777" w:rsidR="00CE1A34" w:rsidRPr="00CE1A34" w:rsidRDefault="00CE1A34" w:rsidP="00CE1A34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New Era Casual" w:hAnsi="New Era Casual" w:cs="New Era Casual"/>
          <w:caps/>
          <w:color w:val="F20700"/>
          <w:sz w:val="52"/>
          <w:szCs w:val="52"/>
        </w:rPr>
      </w:pPr>
      <w:r w:rsidRPr="00CE1A34">
        <w:rPr>
          <w:rFonts w:ascii="New Era Casual" w:hAnsi="New Era Casual" w:cs="New Era Casual"/>
          <w:caps/>
          <w:color w:val="F20700"/>
          <w:sz w:val="52"/>
          <w:szCs w:val="52"/>
        </w:rPr>
        <w:t>Portugal y Andalucía</w:t>
      </w:r>
    </w:p>
    <w:p w14:paraId="5C0EA355" w14:textId="77777777" w:rsidR="00CE1A34" w:rsidRPr="00CE1A34" w:rsidRDefault="00CE1A34" w:rsidP="00CE1A34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Fira Sans Light" w:hAnsi="Fira Sans Light" w:cs="Fira Sans Light"/>
          <w:color w:val="000000"/>
          <w:w w:val="105"/>
          <w:sz w:val="17"/>
          <w:szCs w:val="17"/>
        </w:rPr>
      </w:pPr>
      <w:r w:rsidRPr="00CE1A34">
        <w:rPr>
          <w:rFonts w:ascii="Fira Sans Light" w:hAnsi="Fira Sans Light" w:cs="Fira Sans Light"/>
          <w:color w:val="000000"/>
          <w:w w:val="105"/>
          <w:sz w:val="17"/>
          <w:szCs w:val="17"/>
        </w:rPr>
        <w:t>C-3902</w:t>
      </w:r>
    </w:p>
    <w:p w14:paraId="393E39B1" w14:textId="2A5F2473" w:rsidR="005C146E" w:rsidRDefault="00CE1A34" w:rsidP="005C146E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88" w:lineRule="auto"/>
        <w:textAlignment w:val="center"/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</w:pPr>
      <w:r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9</w:t>
      </w:r>
      <w:r w:rsid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 xml:space="preserve"> d</w:t>
      </w:r>
      <w:r w:rsidR="005C146E" w:rsidRPr="005C146E">
        <w:rPr>
          <w:rFonts w:ascii="Helvetica-Bold" w:hAnsi="Helvetica-Bold" w:cs="Helvetica-Bold"/>
          <w:b/>
          <w:bCs/>
          <w:color w:val="000000"/>
          <w:w w:val="74"/>
          <w:sz w:val="26"/>
          <w:szCs w:val="26"/>
        </w:rPr>
        <w:t>ías</w:t>
      </w:r>
    </w:p>
    <w:p w14:paraId="5CB6C835" w14:textId="77777777" w:rsidR="00CE1A34" w:rsidRPr="00CE1A34" w:rsidRDefault="00CE1A34" w:rsidP="00CE1A34">
      <w:pPr>
        <w:tabs>
          <w:tab w:val="left" w:pos="1389"/>
        </w:tabs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color w:val="4CAAD1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4CAAD1"/>
          <w:w w:val="75"/>
          <w:sz w:val="20"/>
          <w:szCs w:val="20"/>
        </w:rPr>
        <w:t>Noches:</w:t>
      </w:r>
      <w:r w:rsidRPr="00CE1A34">
        <w:rPr>
          <w:rFonts w:ascii="Helvetica" w:hAnsi="Helvetica" w:cs="Helvetica"/>
          <w:color w:val="4CAAD1"/>
          <w:w w:val="75"/>
          <w:sz w:val="20"/>
          <w:szCs w:val="20"/>
        </w:rPr>
        <w:t xml:space="preserve"> Lisboa 3. Sevilla 2. Córdoba 1. Costa del Sol 1. Granada 1.</w:t>
      </w:r>
    </w:p>
    <w:p w14:paraId="3CCF7531" w14:textId="6B2B750A" w:rsidR="001D4B27" w:rsidRDefault="001D4B27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68C39575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1.º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Miércoles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MADRID-TRUJILLO-LISBOA (658 kms)</w:t>
      </w:r>
    </w:p>
    <w:p w14:paraId="32499CE5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>Salida de nuestra terminal a las 08:00 hrs. hacia Extremadura para llegar a Trujillo, ciudad de conquistadores donde tendremos tiempo libre para conocer su bella y monumental Plaza Mayor. Continuación hacia la frontera portuguesa para llegar a Lisboa.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 xml:space="preserve"> Alojamiento.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</w:t>
      </w:r>
    </w:p>
    <w:p w14:paraId="4D14CC8A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>Por la noche visita opcional a un espectáculo de Fado, típica música y canciones portuguesas.</w:t>
      </w:r>
    </w:p>
    <w:p w14:paraId="31F7B1AF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6686177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2.º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Jueves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LISBOA</w:t>
      </w:r>
    </w:p>
    <w:p w14:paraId="6D6FD25E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spacing w:val="-1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spacing w:val="-1"/>
          <w:w w:val="75"/>
          <w:sz w:val="20"/>
          <w:szCs w:val="20"/>
        </w:rPr>
        <w:t>Alojamiento y desayuno.</w:t>
      </w:r>
      <w:r w:rsidRPr="00CE1A34">
        <w:rPr>
          <w:rFonts w:ascii="Helvetica" w:hAnsi="Helvetica" w:cs="Helvetica"/>
          <w:color w:val="000000"/>
          <w:spacing w:val="-1"/>
          <w:w w:val="75"/>
          <w:sz w:val="20"/>
          <w:szCs w:val="20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75E64C91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1F145096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>3.º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>Viernes</w:t>
      </w:r>
      <w:proofErr w:type="gramEnd"/>
      <w:r w:rsidRPr="00CE1A34">
        <w:rPr>
          <w:rFonts w:ascii="Helvetica" w:hAnsi="Helvetica" w:cs="Helvetica"/>
          <w:b/>
          <w:bCs/>
          <w:color w:val="E50000"/>
          <w:spacing w:val="-1"/>
          <w:w w:val="75"/>
          <w:sz w:val="20"/>
          <w:szCs w:val="20"/>
        </w:rPr>
        <w:t>) LISBOA-FÁTIMA-LISBOA (264 kms)</w:t>
      </w:r>
    </w:p>
    <w:p w14:paraId="69645259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 xml:space="preserve">Alojamiento y desayuno. 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>Por la mañana salida hacia Fátima, importante centro de peregrinación. Tiempo libre para visitar la Basílica y posteriormente regreso a Lisboa. Resto del tiempo libre para seguir descubriendo la ciudad a su aire, degustar sus famosos pastelillos de Belém, etc.</w:t>
      </w:r>
    </w:p>
    <w:p w14:paraId="48B80197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6A096898" w14:textId="2D50BBDB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4.º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Sábado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LISBOA-CÁCERES-SEVILLA (575 kms)</w:t>
      </w:r>
    </w:p>
    <w:p w14:paraId="05FE828A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alojamiento.</w:t>
      </w:r>
    </w:p>
    <w:p w14:paraId="0FE28A27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0DABF7B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5.º Día (Domingo) SEVILLA</w:t>
      </w:r>
    </w:p>
    <w:p w14:paraId="62F085D5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spacing w:val="-1"/>
          <w:w w:val="75"/>
          <w:sz w:val="20"/>
          <w:szCs w:val="20"/>
        </w:rPr>
        <w:t xml:space="preserve">Media pensión. </w:t>
      </w:r>
      <w:r w:rsidRPr="00CE1A34">
        <w:rPr>
          <w:rFonts w:ascii="Helvetica" w:hAnsi="Helvetica" w:cs="Helvetica"/>
          <w:color w:val="000000"/>
          <w:spacing w:val="-1"/>
          <w:w w:val="75"/>
          <w:sz w:val="20"/>
          <w:szCs w:val="20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404B2667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1E0D238C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6.º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Lunes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SEVILLA-CÓRDOBA (145 kms)</w:t>
      </w:r>
    </w:p>
    <w:p w14:paraId="79197B70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hacia la ciudad de Córdoba. Comenzaremos nuestra visita a pie desde la Puerta de Almodovar para llegar al barrio </w:t>
      </w:r>
      <w:proofErr w:type="gramStart"/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>Judío</w:t>
      </w:r>
      <w:proofErr w:type="gramEnd"/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y continuar con la visita del interior de la famosa Mezquita/Catedral. Resto del tiempo libre. 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 xml:space="preserve">Cena y alojamiento. </w:t>
      </w:r>
    </w:p>
    <w:p w14:paraId="61A15FC3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6E3A139" w14:textId="77777777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7.º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Martes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CÓRDOBA-RONDA-COSTA DEL SOL (322 kms)</w:t>
      </w:r>
    </w:p>
    <w:p w14:paraId="65ACB1F7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por la Ruta de los Pueblos Blancos hacia Ronda. Tiempo libre en esta bella población andaluza y continuación hacia la Costa del Sol.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 xml:space="preserve"> Cena y alojamiento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>.</w:t>
      </w:r>
    </w:p>
    <w:p w14:paraId="2D343BA8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47E15739" w14:textId="0BD98246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8.º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Miércoles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COSTA SOL-GRANADA</w:t>
      </w:r>
      <w:r w:rsidR="006634EF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*</w:t>
      </w: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 xml:space="preserve"> (180 kms)</w:t>
      </w:r>
    </w:p>
    <w:p w14:paraId="2ADC1294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Salida bordeando la Costa hacia Granada. Llegada y visita del espectacular conjunto monumental de La Alhambra y el Generalife, antigua residencia de los reyes moros, con sus magníficos jardines, fuentes y arcadas, Patrimonio de la Humanidad. 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Cena y alojamiento.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Por la noche visita opcional a las cuevas del Sacromonte con espectáculo de zambra flamenca.</w:t>
      </w:r>
    </w:p>
    <w:p w14:paraId="57C18EAE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20"/>
          <w:szCs w:val="20"/>
        </w:rPr>
      </w:pPr>
    </w:p>
    <w:p w14:paraId="023A2CD7" w14:textId="70D806AE" w:rsidR="00CE1A34" w:rsidRPr="00CE1A34" w:rsidRDefault="00CE1A34" w:rsidP="00CE1A34">
      <w:pPr>
        <w:suppressAutoHyphens/>
        <w:autoSpaceDE w:val="0"/>
        <w:autoSpaceDN w:val="0"/>
        <w:adjustRightInd w:val="0"/>
        <w:spacing w:line="230" w:lineRule="atLeast"/>
        <w:textAlignment w:val="center"/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9.º Día (</w:t>
      </w:r>
      <w:proofErr w:type="gramStart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Jueves</w:t>
      </w:r>
      <w:proofErr w:type="gramEnd"/>
      <w:r w:rsidRPr="00CE1A34">
        <w:rPr>
          <w:rFonts w:ascii="Helvetica" w:hAnsi="Helvetica" w:cs="Helvetica"/>
          <w:b/>
          <w:bCs/>
          <w:color w:val="E50000"/>
          <w:w w:val="75"/>
          <w:sz w:val="20"/>
          <w:szCs w:val="20"/>
        </w:rPr>
        <w:t>) GRANADA-TOLEDO-MADRID (446 kms)</w:t>
      </w:r>
    </w:p>
    <w:p w14:paraId="0CD6F3B9" w14:textId="77777777" w:rsidR="00CE1A34" w:rsidRPr="00CE1A34" w:rsidRDefault="00CE1A34" w:rsidP="00CE1A34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</w:pP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Desayuno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y salida hacia la imperial ciudad de Toledo, cuna de civilizaciones y ciudad de las Tres Culturas. 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Almuerzo.</w:t>
      </w:r>
      <w:r w:rsidRPr="00CE1A34">
        <w:rPr>
          <w:rFonts w:ascii="Helvetica" w:hAnsi="Helvetica" w:cs="Helvetica"/>
          <w:color w:val="000000"/>
          <w:w w:val="75"/>
          <w:sz w:val="20"/>
          <w:szCs w:val="20"/>
        </w:rPr>
        <w:t xml:space="preserve"> Visita panorámica desde el Mirador del Valle y paseo a pie por el casco antiguo. Posteriormente continuación hacia Madrid. </w:t>
      </w:r>
      <w:r w:rsidRPr="00CE1A34">
        <w:rPr>
          <w:rFonts w:ascii="Helvetica" w:hAnsi="Helvetica" w:cs="Helvetica"/>
          <w:b/>
          <w:bCs/>
          <w:color w:val="000000"/>
          <w:w w:val="75"/>
          <w:sz w:val="20"/>
          <w:szCs w:val="20"/>
        </w:rPr>
        <w:t>Llegada y fin de los servicios.</w:t>
      </w:r>
    </w:p>
    <w:p w14:paraId="7D35EE06" w14:textId="77777777" w:rsidR="00CE1A34" w:rsidRDefault="00CE1A34" w:rsidP="001D4B27">
      <w:pPr>
        <w:tabs>
          <w:tab w:val="left" w:pos="460"/>
        </w:tabs>
        <w:spacing w:line="480" w:lineRule="auto"/>
        <w:rPr>
          <w:rFonts w:ascii="ClarendonBT-Roman" w:hAnsi="ClarendonBT-Roman" w:cs="ClarendonBT-Roman"/>
          <w:b/>
          <w:bCs/>
          <w:color w:val="000000"/>
          <w:sz w:val="14"/>
          <w:szCs w:val="14"/>
        </w:rPr>
      </w:pPr>
    </w:p>
    <w:p w14:paraId="09074654" w14:textId="20313EC6" w:rsidR="001D4B27" w:rsidRPr="001D4B27" w:rsidRDefault="001D4B27" w:rsidP="001D4B27">
      <w:pPr>
        <w:pStyle w:val="Prrafobsico"/>
        <w:rPr>
          <w:rFonts w:ascii="Colaborate-Bold" w:hAnsi="Colaborate-Bold" w:cs="Colaborate-Bold"/>
          <w:color w:val="004482"/>
          <w:w w:val="85"/>
        </w:rPr>
      </w:pPr>
      <w:r w:rsidRPr="001D4B27">
        <w:rPr>
          <w:rFonts w:ascii="Colaborate-Bold" w:hAnsi="Colaborate-Bold" w:cs="Colaborate-Bold"/>
          <w:color w:val="004482"/>
          <w:w w:val="85"/>
        </w:rPr>
        <w:t>Incluye</w:t>
      </w:r>
    </w:p>
    <w:p w14:paraId="6AE85A20" w14:textId="77777777" w:rsidR="00CE1A34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Autocar de lujo con WI-FI, gratuito.</w:t>
      </w:r>
    </w:p>
    <w:p w14:paraId="6ED679A1" w14:textId="77777777" w:rsidR="00CE1A34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Guía acompañante.</w:t>
      </w:r>
    </w:p>
    <w:p w14:paraId="35050701" w14:textId="77777777" w:rsidR="00CE1A34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 xml:space="preserve">Visita con guía local en Lisboa, Sevilla, Córdoba, Granada y Toledo </w:t>
      </w:r>
    </w:p>
    <w:p w14:paraId="1CEA9266" w14:textId="77777777" w:rsidR="00CE1A34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Desayuno buffet diario.</w:t>
      </w:r>
    </w:p>
    <w:p w14:paraId="6DFF0F25" w14:textId="77777777" w:rsidR="00CE1A34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1 almuerzo y 5 cenas.</w:t>
      </w:r>
    </w:p>
    <w:p w14:paraId="6B33A93E" w14:textId="77777777" w:rsid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Seguro turístico.</w:t>
      </w:r>
    </w:p>
    <w:p w14:paraId="149F6D76" w14:textId="46B364ED" w:rsidR="00CB6B4C" w:rsidRPr="00CE1A34" w:rsidRDefault="00CE1A34" w:rsidP="00CE1A34">
      <w:pPr>
        <w:autoSpaceDE w:val="0"/>
        <w:autoSpaceDN w:val="0"/>
        <w:adjustRightInd w:val="0"/>
        <w:spacing w:line="210" w:lineRule="atLeast"/>
        <w:ind w:left="85" w:hanging="85"/>
        <w:textAlignment w:val="center"/>
        <w:rPr>
          <w:rFonts w:ascii="Colaborate-Regular" w:hAnsi="Colaborate-Regular" w:cs="Colaborate-Regular"/>
          <w:color w:val="49A8CE"/>
          <w:w w:val="71"/>
          <w:sz w:val="18"/>
          <w:szCs w:val="18"/>
        </w:rPr>
      </w:pP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>•</w:t>
      </w:r>
      <w:r w:rsidRPr="00CE1A34">
        <w:rPr>
          <w:rFonts w:ascii="Colaborate-Regular" w:hAnsi="Colaborate-Regular" w:cs="Colaborate-Regular"/>
          <w:color w:val="49A8CE"/>
          <w:w w:val="71"/>
          <w:sz w:val="18"/>
          <w:szCs w:val="18"/>
        </w:rPr>
        <w:tab/>
        <w:t>Tasas Municipales en Lisboa.</w:t>
      </w:r>
    </w:p>
    <w:p w14:paraId="4DBDEEF2" w14:textId="77777777" w:rsidR="00037E35" w:rsidRDefault="00037E35" w:rsidP="00541BF2"/>
    <w:p w14:paraId="3B749D82" w14:textId="77777777" w:rsidR="00CE1A34" w:rsidRPr="00CE1A34" w:rsidRDefault="00CE1A34" w:rsidP="00CE1A3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8"/>
          <w:szCs w:val="18"/>
        </w:rPr>
      </w:pPr>
      <w:r w:rsidRPr="00CE1A34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Salidas: </w:t>
      </w:r>
      <w:proofErr w:type="gramStart"/>
      <w:r w:rsidRPr="00CE1A34">
        <w:rPr>
          <w:rFonts w:ascii="Colaborate-Medium" w:hAnsi="Colaborate-Medium" w:cs="Colaborate-Medium"/>
          <w:color w:val="E50000"/>
          <w:w w:val="85"/>
          <w:sz w:val="18"/>
          <w:szCs w:val="18"/>
        </w:rPr>
        <w:t>Miércoles</w:t>
      </w:r>
      <w:proofErr w:type="gramEnd"/>
      <w:r w:rsidRPr="00CE1A34">
        <w:rPr>
          <w:rFonts w:ascii="Colaborate-Medium" w:hAnsi="Colaborate-Medium" w:cs="Colaborate-Medium"/>
          <w:color w:val="E50000"/>
          <w:w w:val="85"/>
          <w:sz w:val="18"/>
          <w:szCs w:val="18"/>
        </w:rPr>
        <w:t xml:space="preserve"> (Todo el año) (excepto 2/Agosto)</w:t>
      </w:r>
    </w:p>
    <w:p w14:paraId="78449A8C" w14:textId="24ACECAA" w:rsidR="005C146E" w:rsidRDefault="005C146E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18FFFBAB" w14:textId="2F6694A8" w:rsidR="00CE1A34" w:rsidRDefault="00CE1A34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0D61BA17" w14:textId="792CBBA6" w:rsidR="00CE1A34" w:rsidRDefault="00CE1A34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4427D175" w14:textId="469B3C9C" w:rsidR="00CE1A34" w:rsidRDefault="00CE1A34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4C7114F9" w14:textId="293E684E" w:rsidR="00CE1A34" w:rsidRDefault="00CE1A34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5A3435A0" w14:textId="77777777" w:rsidR="00CE1A34" w:rsidRPr="005C146E" w:rsidRDefault="00CE1A34" w:rsidP="005C146E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6"/>
          <w:szCs w:val="16"/>
        </w:rPr>
      </w:pPr>
    </w:p>
    <w:p w14:paraId="766F3B88" w14:textId="773BD28C" w:rsidR="00643B84" w:rsidRPr="007D5E33" w:rsidRDefault="00643B84" w:rsidP="00643B8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  <w:r>
        <w:rPr>
          <w:rFonts w:ascii="Colaborate-Bold" w:hAnsi="Colaborate-Bold" w:cs="Colaborate-Bold"/>
          <w:color w:val="E50000"/>
          <w:w w:val="85"/>
          <w:sz w:val="18"/>
          <w:szCs w:val="18"/>
        </w:rPr>
        <w:t xml:space="preserve">Hoteles previstos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701"/>
        <w:gridCol w:w="340"/>
      </w:tblGrid>
      <w:tr w:rsidR="00CE1A34" w:rsidRPr="00CE1A34" w14:paraId="5369EE46" w14:textId="77777777">
        <w:trPr>
          <w:trHeight w:val="208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426257C" w14:textId="77777777" w:rsidR="00CE1A34" w:rsidRPr="00CE1A34" w:rsidRDefault="00CE1A34" w:rsidP="00CE1A34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78DDB7" w14:textId="77777777" w:rsidR="00CE1A34" w:rsidRPr="00CE1A34" w:rsidRDefault="00CE1A34" w:rsidP="00CE1A34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DE7CE3" w14:textId="77777777" w:rsidR="00CE1A34" w:rsidRPr="00CE1A34" w:rsidRDefault="00CE1A34" w:rsidP="00CE1A3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0"/>
                <w:sz w:val="18"/>
                <w:szCs w:val="18"/>
              </w:rPr>
              <w:t>Cat.</w:t>
            </w:r>
          </w:p>
        </w:tc>
      </w:tr>
      <w:tr w:rsidR="00CE1A34" w:rsidRPr="00CE1A34" w14:paraId="771E90EE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21E6DD28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Lisboa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30BF0653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Lutecia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2B6259DF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CE1A34" w:rsidRPr="00CE1A34" w14:paraId="21F8ECA8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6AAB0141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Sevilla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3D5C1220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Meliá Lebreros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1030249A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CE1A34" w:rsidRPr="00CE1A34" w14:paraId="34C964BD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659BB229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Cordoba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210EB387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 xml:space="preserve">Exe Ciudad de Córdoba 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C09F358" w14:textId="77777777" w:rsidR="00CE1A34" w:rsidRPr="00CE1A34" w:rsidRDefault="00CE1A34" w:rsidP="00CE1A34">
            <w:pPr>
              <w:tabs>
                <w:tab w:val="left" w:pos="520"/>
                <w:tab w:val="center" w:pos="1587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CE1A34" w:rsidRPr="00CE1A34" w14:paraId="04B258DA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2D2A8479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Costa del Sol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5328D951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6125DD94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  <w:tr w:rsidR="00CE1A34" w:rsidRPr="00CE1A34" w14:paraId="765304D4" w14:textId="77777777">
        <w:trPr>
          <w:trHeight w:val="60"/>
        </w:trPr>
        <w:tc>
          <w:tcPr>
            <w:tcW w:w="9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49074DC1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Granada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383EC58C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Catalonia Granada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5B2D5CEE" w14:textId="77777777" w:rsidR="00CE1A34" w:rsidRPr="00CE1A34" w:rsidRDefault="00CE1A34" w:rsidP="00CE1A34">
            <w:pPr>
              <w:tabs>
                <w:tab w:val="left" w:pos="567"/>
                <w:tab w:val="center" w:pos="1531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Regular" w:hAnsi="Colaborate-Regular" w:cs="Colaborate-Regular"/>
                <w:color w:val="000000"/>
                <w:spacing w:val="-2"/>
                <w:w w:val="70"/>
                <w:sz w:val="18"/>
                <w:szCs w:val="18"/>
              </w:rPr>
              <w:t>P</w:t>
            </w:r>
          </w:p>
        </w:tc>
      </w:tr>
    </w:tbl>
    <w:p w14:paraId="4A2C685F" w14:textId="77777777" w:rsidR="00CE1A34" w:rsidRPr="00CE1A34" w:rsidRDefault="00CE1A34" w:rsidP="00CE1A34">
      <w:pPr>
        <w:tabs>
          <w:tab w:val="left" w:pos="620"/>
          <w:tab w:val="center" w:pos="1800"/>
        </w:tabs>
        <w:suppressAutoHyphens/>
        <w:autoSpaceDE w:val="0"/>
        <w:autoSpaceDN w:val="0"/>
        <w:adjustRightInd w:val="0"/>
        <w:spacing w:line="288" w:lineRule="auto"/>
        <w:ind w:left="397" w:hanging="397"/>
        <w:textAlignment w:val="center"/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</w:pPr>
      <w:r w:rsidRPr="00CE1A34">
        <w:rPr>
          <w:rFonts w:ascii="Colaborate-Medium" w:hAnsi="Colaborate-Medium" w:cs="Colaborate-Medium"/>
          <w:color w:val="000000"/>
          <w:spacing w:val="-2"/>
          <w:w w:val="70"/>
          <w:sz w:val="18"/>
          <w:szCs w:val="18"/>
        </w:rPr>
        <w:t>Notas:</w:t>
      </w:r>
      <w:r w:rsidRPr="00CE1A34">
        <w:rPr>
          <w:rFonts w:ascii="Colaborate-Medium" w:hAnsi="Colaborate-Medium" w:cs="Colaborate-Medium"/>
          <w:color w:val="000000"/>
          <w:spacing w:val="-2"/>
          <w:w w:val="70"/>
          <w:sz w:val="18"/>
          <w:szCs w:val="18"/>
        </w:rPr>
        <w:tab/>
      </w:r>
      <w:r w:rsidRPr="00CE1A34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t xml:space="preserve">Las salidas 25/Oct-29/Nov., pernoctarán en el Hotel Exe Las Adelfas de Córdoba. </w:t>
      </w:r>
      <w:r w:rsidRPr="00CE1A34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br/>
        <w:t xml:space="preserve">Las salidas de Nov y </w:t>
      </w:r>
      <w:proofErr w:type="gramStart"/>
      <w:r w:rsidRPr="00CE1A34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t>Dic.</w:t>
      </w:r>
      <w:proofErr w:type="gramEnd"/>
      <w:r w:rsidRPr="00CE1A34">
        <w:rPr>
          <w:rFonts w:ascii="Colaborate-Regular" w:hAnsi="Colaborate-Regular" w:cs="Colaborate-Regular"/>
          <w:color w:val="000000"/>
          <w:spacing w:val="-2"/>
          <w:w w:val="70"/>
          <w:sz w:val="18"/>
          <w:szCs w:val="18"/>
        </w:rPr>
        <w:t>, pernoctarán en el Hotel Sol Don Pablo (Torremolinos).</w:t>
      </w:r>
    </w:p>
    <w:p w14:paraId="59D98B21" w14:textId="1FFA2B4C" w:rsidR="004A6B72" w:rsidRDefault="004A6B72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</w:tblGrid>
      <w:tr w:rsidR="00CE1A34" w:rsidRPr="00CE1A34" w14:paraId="71CF57FB" w14:textId="77777777">
        <w:trPr>
          <w:trHeight w:val="113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D9000D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A34ACA1" w14:textId="77777777" w:rsidR="00CE1A34" w:rsidRPr="00CE1A34" w:rsidRDefault="00CE1A34" w:rsidP="00CE1A3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E50000"/>
                <w:w w:val="85"/>
                <w:sz w:val="18"/>
                <w:szCs w:val="18"/>
              </w:rPr>
              <w:t>Precios por persona</w:t>
            </w:r>
          </w:p>
        </w:tc>
      </w:tr>
      <w:tr w:rsidR="00CE1A34" w:rsidRPr="00CE1A34" w14:paraId="535AF32F" w14:textId="77777777">
        <w:trPr>
          <w:trHeight w:val="113"/>
        </w:trPr>
        <w:tc>
          <w:tcPr>
            <w:tcW w:w="3061" w:type="dxa"/>
            <w:tcBorders>
              <w:top w:val="single" w:sz="6" w:space="0" w:color="D9000D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6F1A91" w14:textId="3F8B873D" w:rsidR="00CE1A34" w:rsidRPr="00CE1A34" w:rsidRDefault="00CE1A34" w:rsidP="00CE1A34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En habitación </w:t>
            </w:r>
            <w:proofErr w:type="gramStart"/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doble </w:t>
            </w:r>
            <w:r w:rsidR="00747920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747920">
              <w:t>1.</w:t>
            </w:r>
            <w:r w:rsidR="00747920">
              <w:t>4</w:t>
            </w:r>
            <w:r w:rsidR="00747920">
              <w:t>55</w:t>
            </w:r>
            <w:proofErr w:type="gramEnd"/>
            <w:r w:rsidR="00747920">
              <w:t xml:space="preserve"> $</w:t>
            </w:r>
          </w:p>
        </w:tc>
      </w:tr>
      <w:tr w:rsidR="00CE1A34" w:rsidRPr="00CE1A34" w14:paraId="49A166B9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633028FD" w14:textId="656F5E5B" w:rsidR="00CE1A34" w:rsidRPr="00CE1A34" w:rsidRDefault="00CE1A34" w:rsidP="00CE1A34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Suplemento habitación single</w:t>
            </w:r>
            <w:r w:rsidR="00747920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747920">
              <w:t>485 $</w:t>
            </w:r>
          </w:p>
        </w:tc>
      </w:tr>
      <w:tr w:rsidR="00CE1A34" w:rsidRPr="006634EF" w14:paraId="11AAAF44" w14:textId="77777777">
        <w:trPr>
          <w:trHeight w:val="113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EEA7DD" w14:textId="249F4BD5" w:rsidR="00CE1A34" w:rsidRPr="00CE1A34" w:rsidRDefault="00CE1A34" w:rsidP="00CE1A34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  <w:lang w:val="en-US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Suplemento Jul./</w:t>
            </w:r>
            <w:proofErr w:type="gramStart"/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>Ago./</w:t>
            </w:r>
            <w:proofErr w:type="gramEnd"/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Sep./Oct </w:t>
            </w:r>
            <w:r w:rsidR="00747920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  <w:lang w:val="en-US"/>
              </w:rPr>
              <w:t xml:space="preserve"> </w:t>
            </w:r>
            <w:r w:rsidR="00747920">
              <w:t>70 $</w:t>
            </w:r>
          </w:p>
        </w:tc>
      </w:tr>
      <w:tr w:rsidR="00CE1A34" w:rsidRPr="00CE1A34" w14:paraId="4CAC4349" w14:textId="77777777">
        <w:trPr>
          <w:trHeight w:val="395"/>
        </w:trPr>
        <w:tc>
          <w:tcPr>
            <w:tcW w:w="306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2A4E61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127F58" w14:textId="72369AFD" w:rsidR="00CE1A34" w:rsidRPr="00CE1A34" w:rsidRDefault="00CE1A34" w:rsidP="00CE1A34">
            <w:pPr>
              <w:tabs>
                <w:tab w:val="left" w:leader="dot" w:pos="3033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olaborate-Bold" w:hAnsi="Colaborate-Bold"/>
                <w:color w:val="000000"/>
              </w:rPr>
            </w:pPr>
            <w:r w:rsidRPr="00CE1A34">
              <w:rPr>
                <w:rFonts w:ascii="Colaborate-Bold" w:hAnsi="Colaborate-Bold" w:cs="Colaborate-Bold"/>
                <w:color w:val="000000"/>
                <w:spacing w:val="-3"/>
                <w:w w:val="85"/>
                <w:sz w:val="18"/>
                <w:szCs w:val="18"/>
              </w:rPr>
              <w:t xml:space="preserve">Supl. salidas Abril 5, 19, 26 (S. Santa y Feria) </w:t>
            </w:r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>Marzo 27 (S. Santa 2024</w:t>
            </w:r>
            <w:proofErr w:type="gramStart"/>
            <w:r w:rsidRPr="00CE1A34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) </w:t>
            </w:r>
            <w:r w:rsidR="00747920">
              <w:rPr>
                <w:rFonts w:ascii="Colaborate-Bold" w:hAnsi="Colaborate-Bold" w:cs="Colaborate-Bold"/>
                <w:color w:val="000000"/>
                <w:spacing w:val="-2"/>
                <w:w w:val="85"/>
                <w:sz w:val="18"/>
                <w:szCs w:val="18"/>
              </w:rPr>
              <w:t xml:space="preserve"> </w:t>
            </w:r>
            <w:r w:rsidR="00747920">
              <w:t>115</w:t>
            </w:r>
            <w:proofErr w:type="gramEnd"/>
            <w:r w:rsidR="00747920">
              <w:t xml:space="preserve"> $</w:t>
            </w:r>
          </w:p>
        </w:tc>
      </w:tr>
    </w:tbl>
    <w:p w14:paraId="5B5BB2DD" w14:textId="4D0945CF" w:rsidR="00CE1A34" w:rsidRDefault="00CE1A34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p w14:paraId="50C1A0D5" w14:textId="77777777" w:rsidR="006634EF" w:rsidRPr="006634EF" w:rsidRDefault="006634EF" w:rsidP="006634EF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Helvetica" w:hAnsi="Helvetica" w:cs="Helvetica"/>
          <w:color w:val="000000"/>
          <w:w w:val="75"/>
          <w:sz w:val="16"/>
          <w:szCs w:val="16"/>
        </w:rPr>
      </w:pPr>
      <w:r w:rsidRPr="006634EF">
        <w:rPr>
          <w:rFonts w:ascii="Helvetica" w:hAnsi="Helvetica" w:cs="Helvetica"/>
          <w:color w:val="000000"/>
          <w:w w:val="75"/>
          <w:sz w:val="16"/>
          <w:szCs w:val="16"/>
        </w:rPr>
        <w:t xml:space="preserve">*En el caso de que el </w:t>
      </w:r>
      <w:r w:rsidRPr="006634EF">
        <w:rPr>
          <w:rFonts w:ascii="Helvetica" w:hAnsi="Helvetica" w:cs="Helvetica"/>
          <w:b/>
          <w:bCs/>
          <w:color w:val="000000"/>
          <w:w w:val="75"/>
          <w:sz w:val="16"/>
          <w:szCs w:val="16"/>
        </w:rPr>
        <w:t>Patronato de La Alhambra y Generalife,</w:t>
      </w:r>
      <w:r w:rsidRPr="006634EF">
        <w:rPr>
          <w:rFonts w:ascii="Helvetica" w:hAnsi="Helvetica" w:cs="Helvetica"/>
          <w:color w:val="000000"/>
          <w:w w:val="75"/>
          <w:sz w:val="16"/>
          <w:szCs w:val="16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77C80743" w14:textId="77777777" w:rsidR="006634EF" w:rsidRPr="009C7CAC" w:rsidRDefault="006634EF" w:rsidP="009C7C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olaborate-Medium" w:hAnsi="Colaborate-Medium" w:cs="Colaborate-Medium"/>
          <w:color w:val="E50000"/>
          <w:w w:val="85"/>
          <w:sz w:val="16"/>
          <w:szCs w:val="16"/>
        </w:rPr>
      </w:pPr>
    </w:p>
    <w:sectPr w:rsidR="006634EF" w:rsidRPr="009C7CAC" w:rsidSect="001D4B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larendonBT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olaborate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88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37E35"/>
    <w:rsid w:val="00067643"/>
    <w:rsid w:val="00175E13"/>
    <w:rsid w:val="001D4B27"/>
    <w:rsid w:val="001E2AD7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541BF2"/>
    <w:rsid w:val="00551742"/>
    <w:rsid w:val="005C146E"/>
    <w:rsid w:val="00643B84"/>
    <w:rsid w:val="00652221"/>
    <w:rsid w:val="006634EF"/>
    <w:rsid w:val="00714F92"/>
    <w:rsid w:val="00722D9B"/>
    <w:rsid w:val="00747920"/>
    <w:rsid w:val="007602E1"/>
    <w:rsid w:val="00857A2E"/>
    <w:rsid w:val="009467C5"/>
    <w:rsid w:val="00974CBF"/>
    <w:rsid w:val="009C7CAC"/>
    <w:rsid w:val="00A57D77"/>
    <w:rsid w:val="00AC6703"/>
    <w:rsid w:val="00B05A44"/>
    <w:rsid w:val="00CB6B4C"/>
    <w:rsid w:val="00CE10A0"/>
    <w:rsid w:val="00CE1A34"/>
    <w:rsid w:val="00D110D7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19</cp:revision>
  <dcterms:created xsi:type="dcterms:W3CDTF">2016-11-17T13:26:00Z</dcterms:created>
  <dcterms:modified xsi:type="dcterms:W3CDTF">2023-02-26T03:52:00Z</dcterms:modified>
</cp:coreProperties>
</file>